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71" w:rsidRPr="00E04B3F" w:rsidRDefault="00FB0771" w:rsidP="00FB0771">
      <w:pPr>
        <w:jc w:val="center"/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ИНДИВИДУАЛЬНЫЙ СБОРНИК ЗАДАНИЙ</w:t>
      </w:r>
    </w:p>
    <w:p w:rsidR="00FB0771" w:rsidRPr="00E04B3F" w:rsidRDefault="00FB0771" w:rsidP="00FB0771">
      <w:pPr>
        <w:jc w:val="center"/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Вы должны выполнить все контрольные задания, представленные в сборнике!!!</w:t>
      </w:r>
    </w:p>
    <w:p w:rsidR="00FB0771" w:rsidRPr="00E04B3F" w:rsidRDefault="00FB0771" w:rsidP="00FB0771">
      <w:pPr>
        <w:jc w:val="center"/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______________________________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(фамилия, имя, отчество студентов)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Группа № ___________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jc w:val="center"/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sz w:val="24"/>
          <w:szCs w:val="24"/>
        </w:rPr>
        <w:t>« СОЦИАЛЬНО-ЭКОНОМИЧЕСКАЯ СТАТИСТИКА»</w:t>
      </w:r>
    </w:p>
    <w:p w:rsidR="00FB0771" w:rsidRPr="00E04B3F" w:rsidRDefault="00FB0771" w:rsidP="00FB0771">
      <w:pPr>
        <w:rPr>
          <w:rFonts w:ascii="Arial" w:hAnsi="Arial" w:cs="Arial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 xml:space="preserve">На 1 января в районе проживало 250 тыс. постоянных жителей, из которых 2 тыс. по разным причинам находилось за его пределами. Кроме того, на </w:t>
      </w:r>
      <w:proofErr w:type="gramStart"/>
      <w:r w:rsidRPr="00E04B3F">
        <w:rPr>
          <w:rFonts w:ascii="Arial" w:hAnsi="Arial" w:cs="Arial"/>
          <w:bCs/>
          <w:iCs/>
        </w:rPr>
        <w:t>территории</w:t>
      </w:r>
      <w:proofErr w:type="gramEnd"/>
      <w:r w:rsidRPr="00E04B3F">
        <w:rPr>
          <w:rFonts w:ascii="Arial" w:hAnsi="Arial" w:cs="Arial"/>
          <w:bCs/>
          <w:iCs/>
        </w:rPr>
        <w:t xml:space="preserve"> района временно просиживало 5 тыс. чел. </w:t>
      </w:r>
      <w:proofErr w:type="gramStart"/>
      <w:r w:rsidRPr="00E04B3F">
        <w:rPr>
          <w:rFonts w:ascii="Arial" w:hAnsi="Arial" w:cs="Arial"/>
          <w:bCs/>
          <w:iCs/>
        </w:rPr>
        <w:t>Какова</w:t>
      </w:r>
      <w:proofErr w:type="gramEnd"/>
      <w:r w:rsidRPr="00E04B3F">
        <w:rPr>
          <w:rFonts w:ascii="Arial" w:hAnsi="Arial" w:cs="Arial"/>
          <w:bCs/>
          <w:iCs/>
        </w:rPr>
        <w:t xml:space="preserve"> численность наличного населения:</w:t>
      </w:r>
    </w:p>
    <w:p w:rsidR="00FB0771" w:rsidRPr="00E04B3F" w:rsidRDefault="00FB0771" w:rsidP="00FB07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253;</w:t>
      </w:r>
    </w:p>
    <w:p w:rsidR="00FB0771" w:rsidRPr="00E04B3F" w:rsidRDefault="00FB0771" w:rsidP="00FB07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257;</w:t>
      </w:r>
    </w:p>
    <w:p w:rsidR="00FB0771" w:rsidRPr="00E04B3F" w:rsidRDefault="00FB0771" w:rsidP="00FB07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243.</w:t>
      </w:r>
    </w:p>
    <w:p w:rsidR="00FB0771" w:rsidRPr="00E04B3F" w:rsidRDefault="00FB0771" w:rsidP="00FB0771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bCs/>
          <w:iCs/>
        </w:rPr>
        <w:t xml:space="preserve"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</w:t>
      </w:r>
      <w:proofErr w:type="gramStart"/>
      <w:r w:rsidRPr="00E04B3F">
        <w:rPr>
          <w:rFonts w:ascii="Arial" w:hAnsi="Arial" w:cs="Arial"/>
          <w:bCs/>
          <w:iCs/>
        </w:rPr>
        <w:t>Общий коэффициент рождаемости = ...промилле (с точность до 0,01</w:t>
      </w:r>
      <w:proofErr w:type="gramEnd"/>
    </w:p>
    <w:p w:rsidR="00FB0771" w:rsidRPr="00E04B3F" w:rsidRDefault="00FB0771" w:rsidP="00FB0771">
      <w:pPr>
        <w:pStyle w:val="a3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Разность между валовым оборотом и внутризаводским оборотом (стоимость готовых изделий, полуфабрикатов, работ промышленного характера, выполненных для собственных нужд):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Товарная продукция;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Отгруженная продукция;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Валовая продукция;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Готовая продукция.</w:t>
      </w:r>
    </w:p>
    <w:p w:rsidR="00FB0771" w:rsidRPr="00E04B3F" w:rsidRDefault="00FB0771" w:rsidP="00FB077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E04B3F">
        <w:rPr>
          <w:rFonts w:ascii="Arial" w:hAnsi="Arial" w:cs="Arial"/>
          <w:bCs/>
          <w:iCs/>
        </w:rPr>
        <w:t>работающих</w:t>
      </w:r>
      <w:proofErr w:type="gramEnd"/>
      <w:r w:rsidRPr="00E04B3F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на...%.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+32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0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-32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-2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+2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lastRenderedPageBreak/>
        <w:t>Трудоспособные ресурсы равны  (по численности):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сумме экономически активного населения и экономически неактивного населения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сумме занятых в экономике, безработных трудоспособного возраста и экономически неактивного населения трудоспособного возраста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сумме занятых в экономике, численности лиц трудоспособного возраста, обучающихся с отрывом от производства, численности лиц трудоспособного возраста, не занятых в экономике</w:t>
      </w:r>
    </w:p>
    <w:p w:rsidR="00FB0771" w:rsidRPr="00E04B3F" w:rsidRDefault="00FB0771" w:rsidP="00FB077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На предприятии за апрель отработано 120 000  чел/</w:t>
      </w:r>
      <w:proofErr w:type="spellStart"/>
      <w:r w:rsidRPr="00E04B3F">
        <w:rPr>
          <w:rFonts w:ascii="Arial" w:hAnsi="Arial" w:cs="Arial"/>
          <w:bCs/>
          <w:iCs/>
        </w:rPr>
        <w:t>дн</w:t>
      </w:r>
      <w:proofErr w:type="spellEnd"/>
      <w:r w:rsidRPr="00E04B3F">
        <w:rPr>
          <w:rFonts w:ascii="Arial" w:hAnsi="Arial" w:cs="Arial"/>
          <w:bCs/>
          <w:iCs/>
        </w:rPr>
        <w:t>., неявки по различным причинам составили 46 000  чел/</w:t>
      </w:r>
      <w:proofErr w:type="spellStart"/>
      <w:r w:rsidRPr="00E04B3F">
        <w:rPr>
          <w:rFonts w:ascii="Arial" w:hAnsi="Arial" w:cs="Arial"/>
          <w:bCs/>
          <w:iCs/>
        </w:rPr>
        <w:t>дн</w:t>
      </w:r>
      <w:proofErr w:type="spellEnd"/>
      <w:r w:rsidRPr="00E04B3F">
        <w:rPr>
          <w:rFonts w:ascii="Arial" w:hAnsi="Arial" w:cs="Arial"/>
          <w:bCs/>
          <w:iCs/>
        </w:rPr>
        <w:t>., целодневные простои 300 чел/</w:t>
      </w:r>
      <w:proofErr w:type="spellStart"/>
      <w:r w:rsidRPr="00E04B3F">
        <w:rPr>
          <w:rFonts w:ascii="Arial" w:hAnsi="Arial" w:cs="Arial"/>
          <w:bCs/>
          <w:iCs/>
        </w:rPr>
        <w:t>дн</w:t>
      </w:r>
      <w:proofErr w:type="spellEnd"/>
      <w:r w:rsidRPr="00E04B3F">
        <w:rPr>
          <w:rFonts w:ascii="Arial" w:hAnsi="Arial" w:cs="Arial"/>
          <w:bCs/>
          <w:iCs/>
        </w:rPr>
        <w:t xml:space="preserve">. Число дней работы предприятия в апреле составило 22 дня. </w:t>
      </w:r>
    </w:p>
    <w:p w:rsidR="00FB0771" w:rsidRPr="00E04B3F" w:rsidRDefault="00FB0771" w:rsidP="00FB0771">
      <w:pPr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Средняя списочная численность работников = ...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 xml:space="preserve">Укажите, какие из перечисленных ниже неявок </w:t>
      </w:r>
      <w:proofErr w:type="gramStart"/>
      <w:r w:rsidRPr="00E04B3F">
        <w:rPr>
          <w:rFonts w:ascii="Arial" w:hAnsi="Arial" w:cs="Arial"/>
          <w:bCs/>
          <w:iCs/>
        </w:rPr>
        <w:t>на</w:t>
      </w:r>
      <w:proofErr w:type="gramEnd"/>
      <w:r w:rsidRPr="00E04B3F">
        <w:rPr>
          <w:rFonts w:ascii="Arial" w:hAnsi="Arial" w:cs="Arial"/>
          <w:bCs/>
          <w:iCs/>
        </w:rPr>
        <w:t xml:space="preserve"> </w:t>
      </w:r>
      <w:proofErr w:type="gramStart"/>
      <w:r w:rsidRPr="00E04B3F">
        <w:rPr>
          <w:rFonts w:ascii="Arial" w:hAnsi="Arial" w:cs="Arial"/>
          <w:bCs/>
          <w:iCs/>
        </w:rPr>
        <w:t>работу</w:t>
      </w:r>
      <w:proofErr w:type="gramEnd"/>
      <w:r w:rsidRPr="00E04B3F">
        <w:rPr>
          <w:rFonts w:ascii="Arial" w:hAnsi="Arial" w:cs="Arial"/>
          <w:bCs/>
          <w:iCs/>
        </w:rPr>
        <w:t xml:space="preserve"> входят в состав максимально возможного фонда рабочего времени: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неявки в связи с очередным отпуском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неявки по болезни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неявки в связи с учебным отпуском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неявки в связи с праздничными и выходными днями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 xml:space="preserve"> неявки в связи с выполнением государственных обязанностей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04B3F">
        <w:rPr>
          <w:rFonts w:ascii="Arial" w:hAnsi="Arial" w:cs="Arial"/>
        </w:rPr>
        <w:t>Основные производственные фонды на начало года, тыс. руб. = 55000</w:t>
      </w:r>
      <w:r w:rsidRPr="00E04B3F">
        <w:rPr>
          <w:rFonts w:ascii="Arial" w:hAnsi="Arial" w:cs="Arial"/>
        </w:rPr>
        <w:br/>
        <w:t>Основные производственные фонды на конец года, тыс. руб. = 65000</w:t>
      </w:r>
      <w:r w:rsidRPr="00E04B3F">
        <w:rPr>
          <w:rFonts w:ascii="Arial" w:hAnsi="Arial" w:cs="Arial"/>
        </w:rPr>
        <w:br/>
        <w:t>Произведено продукции за год, тыс. руб. – 6000</w:t>
      </w:r>
      <w:r w:rsidRPr="00E04B3F">
        <w:rPr>
          <w:rFonts w:ascii="Arial" w:hAnsi="Arial" w:cs="Arial"/>
        </w:rPr>
        <w:br/>
        <w:t>Среднегодовая численность рабочих, чел. – 8000</w:t>
      </w:r>
      <w:r w:rsidRPr="00E04B3F">
        <w:rPr>
          <w:rFonts w:ascii="Arial" w:hAnsi="Arial" w:cs="Arial"/>
        </w:rPr>
        <w:br/>
      </w:r>
      <w:proofErr w:type="spellStart"/>
      <w:r w:rsidRPr="00E04B3F">
        <w:rPr>
          <w:rFonts w:ascii="Arial" w:hAnsi="Arial" w:cs="Arial"/>
        </w:rPr>
        <w:t>Фондовооруженность</w:t>
      </w:r>
      <w:proofErr w:type="spellEnd"/>
      <w:r w:rsidRPr="00E04B3F">
        <w:rPr>
          <w:rFonts w:ascii="Arial" w:hAnsi="Arial" w:cs="Arial"/>
        </w:rPr>
        <w:t xml:space="preserve"> =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10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0,1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100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0,75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7,5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1,75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  <w:bCs/>
        </w:rPr>
        <w:t>Какие показатели используются при расчете количества оборотов: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Стоимость реализованной продукции.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Себестоимость реализованной продукции.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Стоимость оборотных фондов.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Стоимость основных фондов</w:t>
      </w:r>
    </w:p>
    <w:p w:rsidR="00FB0771" w:rsidRPr="00E04B3F" w:rsidRDefault="00FB0771" w:rsidP="00FB0771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FB0771" w:rsidRPr="00E04B3F" w:rsidRDefault="00FB0771" w:rsidP="00FB077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73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Что не относится к оборотным средствам: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топливо;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 xml:space="preserve"> кредиторская задолженность;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тара и тарные материалы;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 xml:space="preserve"> расходы на освоение будущих видов продукции и новых технологических процессов;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незавершенное строительство;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расходы по подписке на периодические издания;</w:t>
      </w:r>
    </w:p>
    <w:p w:rsidR="00FB0771" w:rsidRPr="00E04B3F" w:rsidRDefault="00FB0771" w:rsidP="00FB0771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запасные части для текущего ремонта;</w:t>
      </w:r>
    </w:p>
    <w:p w:rsidR="00FB0771" w:rsidRPr="00E04B3F" w:rsidRDefault="00FB0771" w:rsidP="00FB0771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  <w:bCs/>
          <w:iCs/>
          <w:szCs w:val="24"/>
        </w:rPr>
        <w:lastRenderedPageBreak/>
        <w:t>Обеспеченность населения необходимыми материальными благами и услугами, достигнутый уровень их потребления и степень удовлетворения разумных (рациональных) потребностей: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Граница бедности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Уровень жизни;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Досуг;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04B3F">
        <w:rPr>
          <w:rFonts w:ascii="Arial" w:hAnsi="Arial" w:cs="Arial"/>
        </w:rPr>
        <w:t>Условия быта</w:t>
      </w:r>
    </w:p>
    <w:p w:rsidR="00FB0771" w:rsidRPr="00E04B3F" w:rsidRDefault="00FB0771" w:rsidP="00FB0771">
      <w:pPr>
        <w:rPr>
          <w:rFonts w:ascii="Arial" w:hAnsi="Arial" w:cs="Arial"/>
          <w:sz w:val="24"/>
          <w:szCs w:val="24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E04B3F">
        <w:rPr>
          <w:rFonts w:ascii="Arial" w:hAnsi="Arial" w:cs="Arial"/>
          <w:bCs/>
          <w:iCs/>
        </w:rPr>
        <w:t>m</w:t>
      </w:r>
      <w:proofErr w:type="spellEnd"/>
      <w:r w:rsidRPr="00E04B3F">
        <w:rPr>
          <w:rFonts w:ascii="Arial" w:hAnsi="Arial" w:cs="Arial"/>
          <w:bCs/>
          <w:iCs/>
        </w:rPr>
        <w:t xml:space="preserve"> - удельный расход материала на единицу продукции;</w:t>
      </w:r>
    </w:p>
    <w:p w:rsidR="00FB0771" w:rsidRPr="00E04B3F" w:rsidRDefault="00FB0771" w:rsidP="00FB0771">
      <w:pPr>
        <w:jc w:val="both"/>
        <w:rPr>
          <w:rFonts w:ascii="Arial" w:hAnsi="Arial" w:cs="Arial"/>
          <w:bCs/>
          <w:iCs/>
        </w:rPr>
      </w:pPr>
      <w:proofErr w:type="spellStart"/>
      <w:r w:rsidRPr="00E04B3F">
        <w:rPr>
          <w:rFonts w:ascii="Arial" w:hAnsi="Arial" w:cs="Arial"/>
          <w:bCs/>
          <w:iCs/>
        </w:rPr>
        <w:t>q</w:t>
      </w:r>
      <w:proofErr w:type="spellEnd"/>
      <w:r w:rsidRPr="00E04B3F">
        <w:rPr>
          <w:rFonts w:ascii="Arial" w:hAnsi="Arial" w:cs="Arial"/>
          <w:bCs/>
          <w:iCs/>
        </w:rPr>
        <w:t xml:space="preserve"> - количество произведенной продукции;</w:t>
      </w:r>
    </w:p>
    <w:p w:rsidR="00FB0771" w:rsidRPr="00E04B3F" w:rsidRDefault="00FB0771" w:rsidP="00FB0771">
      <w:pPr>
        <w:jc w:val="both"/>
        <w:rPr>
          <w:rFonts w:ascii="Arial" w:hAnsi="Arial" w:cs="Arial"/>
          <w:bCs/>
          <w:iCs/>
        </w:rPr>
      </w:pPr>
      <w:proofErr w:type="spellStart"/>
      <w:r w:rsidRPr="00E04B3F">
        <w:rPr>
          <w:rFonts w:ascii="Arial" w:hAnsi="Arial" w:cs="Arial"/>
          <w:bCs/>
          <w:iCs/>
        </w:rPr>
        <w:t>p</w:t>
      </w:r>
      <w:proofErr w:type="spellEnd"/>
      <w:r w:rsidRPr="00E04B3F">
        <w:rPr>
          <w:rFonts w:ascii="Arial" w:hAnsi="Arial" w:cs="Arial"/>
          <w:bCs/>
          <w:iCs/>
        </w:rPr>
        <w:t xml:space="preserve"> - цена единицы материала.</w:t>
      </w:r>
    </w:p>
    <w:p w:rsidR="00FB0771" w:rsidRPr="00E04B3F" w:rsidRDefault="00FB0771" w:rsidP="00FB0771">
      <w:pPr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Агрегатный индекс удельного расхода материала рассчитывается по формуле: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38pt" o:ole="">
            <v:imagedata r:id="rId5" o:title=""/>
          </v:shape>
          <o:OLEObject Type="Embed" ProgID="Equation.3" ShapeID="_x0000_i1025" DrawAspect="Content" ObjectID="_1412663452" r:id="rId6"/>
        </w:objec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26" type="#_x0000_t75" style="width:63.95pt;height:38pt" o:ole="">
            <v:imagedata r:id="rId7" o:title=""/>
          </v:shape>
          <o:OLEObject Type="Embed" ProgID="Equation.3" ShapeID="_x0000_i1026" DrawAspect="Content" ObjectID="_1412663453" r:id="rId8"/>
        </w:objec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27" type="#_x0000_t75" style="width:63.95pt;height:38pt" o:ole="">
            <v:imagedata r:id="rId9" o:title=""/>
          </v:shape>
          <o:OLEObject Type="Embed" ProgID="Equation.3" ShapeID="_x0000_i1027" DrawAspect="Content" ObjectID="_1412663454" r:id="rId10"/>
        </w:objec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  <w:position w:val="-30"/>
          <w:sz w:val="24"/>
          <w:szCs w:val="24"/>
        </w:rPr>
        <w:object w:dxaOrig="760" w:dyaOrig="700">
          <v:shape id="_x0000_i1028" type="#_x0000_t75" style="width:38pt;height:34.55pt" o:ole="">
            <v:imagedata r:id="rId11" o:title=""/>
          </v:shape>
          <o:OLEObject Type="Embed" ProgID="Equation.3" ShapeID="_x0000_i1028" DrawAspect="Content" ObjectID="_1412663455" r:id="rId12"/>
        </w:object>
      </w:r>
    </w:p>
    <w:p w:rsidR="00FB0771" w:rsidRPr="00E04B3F" w:rsidRDefault="00FB0771" w:rsidP="00FB0771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Институциональные единицы, основной функцией которых является производство товаров для продажи по ценам, позволяющим получать прибыль, относятся к сектору: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«Государственные учреждения»;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«Нефинансовые предприятия»;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«Домашние хозяйства»;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«Финансовые учреждения».</w:t>
      </w:r>
    </w:p>
    <w:p w:rsidR="00FB0771" w:rsidRPr="00E04B3F" w:rsidRDefault="00FB0771" w:rsidP="00FB077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Совокупность заведений, занятых одним или преимущественно одним видом производственной деятельности — это: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сектор экономики;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отрасль экономики;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отрасль и сектор экономики.</w:t>
      </w:r>
    </w:p>
    <w:p w:rsidR="00FB0771" w:rsidRPr="00E04B3F" w:rsidRDefault="00FB0771" w:rsidP="00FB077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FB0771" w:rsidRPr="00E04B3F" w:rsidRDefault="00FB0771" w:rsidP="00FB07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Единицей классификации при исчислении показателей продукции отрасли является: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заведение;</w:t>
      </w:r>
    </w:p>
    <w:p w:rsidR="00FB0771" w:rsidRPr="00E04B3F" w:rsidRDefault="00FB0771" w:rsidP="00FB07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04B3F">
        <w:rPr>
          <w:rFonts w:ascii="Arial" w:hAnsi="Arial" w:cs="Arial"/>
          <w:bCs/>
          <w:iCs/>
        </w:rPr>
        <w:t>регион;</w:t>
      </w:r>
    </w:p>
    <w:p w:rsidR="00FB0771" w:rsidRPr="00E04B3F" w:rsidRDefault="00FB0771" w:rsidP="00FB0771">
      <w:pPr>
        <w:pStyle w:val="a3"/>
        <w:ind w:firstLine="273"/>
        <w:rPr>
          <w:rFonts w:ascii="Arial" w:hAnsi="Arial" w:cs="Arial"/>
          <w:sz w:val="24"/>
          <w:szCs w:val="24"/>
        </w:rPr>
      </w:pPr>
      <w:r w:rsidRPr="00E04B3F">
        <w:rPr>
          <w:rFonts w:ascii="Arial" w:hAnsi="Arial" w:cs="Arial"/>
          <w:bCs/>
          <w:iCs/>
        </w:rPr>
        <w:t>в)</w:t>
      </w:r>
      <w:r w:rsidRPr="00E04B3F">
        <w:rPr>
          <w:rFonts w:ascii="Arial" w:hAnsi="Arial" w:cs="Arial"/>
          <w:bCs/>
          <w:iCs/>
        </w:rPr>
        <w:tab/>
        <w:t>институциональная единица.</w:t>
      </w:r>
    </w:p>
    <w:p w:rsidR="00FB0771" w:rsidRPr="00E04B3F" w:rsidRDefault="00FB0771" w:rsidP="00FB0771">
      <w:pPr>
        <w:rPr>
          <w:rFonts w:ascii="Arial" w:hAnsi="Arial" w:cs="Arial"/>
        </w:rPr>
      </w:pPr>
      <w:r w:rsidRPr="00E04B3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FB0771" w:rsidRPr="00E04B3F" w:rsidRDefault="00FB0771" w:rsidP="00FB0771">
      <w:pPr>
        <w:rPr>
          <w:rFonts w:ascii="Arial" w:hAnsi="Arial" w:cs="Arial"/>
        </w:rPr>
      </w:pPr>
    </w:p>
    <w:p w:rsidR="00FB0771" w:rsidRPr="00E04B3F" w:rsidRDefault="00FB0771" w:rsidP="00FB0771">
      <w:pPr>
        <w:rPr>
          <w:rFonts w:ascii="Arial" w:hAnsi="Arial" w:cs="Arial"/>
        </w:rPr>
      </w:pPr>
    </w:p>
    <w:p w:rsidR="00C32EFD" w:rsidRPr="00E04B3F" w:rsidRDefault="00C32EFD">
      <w:pPr>
        <w:rPr>
          <w:rFonts w:ascii="Arial" w:hAnsi="Arial" w:cs="Arial"/>
        </w:rPr>
      </w:pPr>
    </w:p>
    <w:sectPr w:rsidR="00C32EFD" w:rsidRPr="00E04B3F" w:rsidSect="0038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DAF69178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B0771"/>
    <w:rsid w:val="00C32EFD"/>
    <w:rsid w:val="00E04B3F"/>
    <w:rsid w:val="00FB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771"/>
    <w:pPr>
      <w:ind w:left="720"/>
      <w:contextualSpacing/>
    </w:pPr>
    <w:rPr>
      <w:rFonts w:eastAsiaTheme="minorHAnsi"/>
      <w:lang w:eastAsia="en-US"/>
    </w:rPr>
  </w:style>
  <w:style w:type="paragraph" w:customStyle="1" w:styleId="a4">
    <w:name w:val="Название тем"/>
    <w:basedOn w:val="a"/>
    <w:rsid w:val="00FB077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2012-10-25T05:29:00Z</dcterms:created>
  <dcterms:modified xsi:type="dcterms:W3CDTF">2012-10-25T05:44:00Z</dcterms:modified>
</cp:coreProperties>
</file>